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167" w:rsidRPr="00444167" w:rsidRDefault="00444167" w:rsidP="0044416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444167">
        <w:rPr>
          <w:rFonts w:ascii="Times New Roman" w:eastAsia="Times New Roman" w:hAnsi="Times New Roman" w:cs="Times New Roman"/>
          <w:color w:val="000000"/>
          <w:spacing w:val="-5"/>
          <w:sz w:val="32"/>
          <w:szCs w:val="32"/>
        </w:rPr>
        <w:t>Российская Федерация</w:t>
      </w:r>
    </w:p>
    <w:p w:rsidR="00444167" w:rsidRPr="00444167" w:rsidRDefault="00444167" w:rsidP="0044416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444167">
        <w:rPr>
          <w:rFonts w:ascii="Times New Roman" w:eastAsia="Times New Roman" w:hAnsi="Times New Roman" w:cs="Times New Roman"/>
          <w:b/>
          <w:bCs/>
          <w:color w:val="000000"/>
          <w:spacing w:val="-13"/>
          <w:sz w:val="32"/>
          <w:szCs w:val="32"/>
        </w:rPr>
        <w:t>Зеленоборский  сельский Совет народных депутатов</w:t>
      </w:r>
    </w:p>
    <w:p w:rsidR="00444167" w:rsidRPr="00444167" w:rsidRDefault="00444167" w:rsidP="00444167">
      <w:pPr>
        <w:shd w:val="clear" w:color="auto" w:fill="FFFFFF"/>
        <w:tabs>
          <w:tab w:val="left" w:pos="8647"/>
        </w:tabs>
        <w:spacing w:after="0" w:line="274" w:lineRule="exact"/>
        <w:ind w:right="2"/>
        <w:jc w:val="center"/>
        <w:rPr>
          <w:rFonts w:ascii="Times New Roman" w:eastAsia="Times New Roman" w:hAnsi="Times New Roman" w:cs="Times New Roman"/>
          <w:b/>
          <w:bCs/>
          <w:color w:val="000000"/>
          <w:w w:val="101"/>
          <w:sz w:val="32"/>
          <w:szCs w:val="32"/>
        </w:rPr>
      </w:pPr>
      <w:r w:rsidRPr="00444167">
        <w:rPr>
          <w:rFonts w:ascii="Times New Roman" w:eastAsia="Times New Roman" w:hAnsi="Times New Roman" w:cs="Times New Roman"/>
          <w:b/>
          <w:bCs/>
          <w:color w:val="000000"/>
          <w:w w:val="101"/>
          <w:sz w:val="32"/>
          <w:szCs w:val="32"/>
        </w:rPr>
        <w:t>Михайловского района  Амурской области</w:t>
      </w:r>
    </w:p>
    <w:p w:rsidR="00444167" w:rsidRPr="00444167" w:rsidRDefault="00444167" w:rsidP="00444167">
      <w:pPr>
        <w:shd w:val="clear" w:color="auto" w:fill="FFFFFF"/>
        <w:tabs>
          <w:tab w:val="left" w:pos="8647"/>
        </w:tabs>
        <w:spacing w:before="29" w:line="274" w:lineRule="exact"/>
        <w:ind w:right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44167">
        <w:rPr>
          <w:rFonts w:ascii="Times New Roman" w:eastAsia="Times New Roman" w:hAnsi="Times New Roman" w:cs="Times New Roman"/>
          <w:color w:val="000000"/>
          <w:w w:val="88"/>
          <w:sz w:val="24"/>
          <w:szCs w:val="24"/>
        </w:rPr>
        <w:t xml:space="preserve">(седьмой  </w:t>
      </w:r>
      <w:r w:rsidRPr="00444167">
        <w:rPr>
          <w:rFonts w:ascii="Times New Roman" w:eastAsia="Times New Roman" w:hAnsi="Times New Roman" w:cs="Times New Roman"/>
          <w:bCs/>
          <w:color w:val="000000"/>
          <w:w w:val="88"/>
          <w:sz w:val="24"/>
          <w:szCs w:val="24"/>
        </w:rPr>
        <w:t>созыв</w:t>
      </w:r>
      <w:r w:rsidRPr="00444167">
        <w:rPr>
          <w:rFonts w:ascii="Times New Roman" w:eastAsia="Times New Roman" w:hAnsi="Times New Roman" w:cs="Times New Roman"/>
          <w:b/>
          <w:bCs/>
          <w:color w:val="000000"/>
          <w:w w:val="88"/>
          <w:sz w:val="24"/>
          <w:szCs w:val="24"/>
        </w:rPr>
        <w:t>)</w:t>
      </w:r>
    </w:p>
    <w:p w:rsidR="00444167" w:rsidRPr="00444167" w:rsidRDefault="00444167" w:rsidP="00444167">
      <w:pPr>
        <w:shd w:val="clear" w:color="auto" w:fill="FFFFFF"/>
        <w:spacing w:before="288"/>
        <w:ind w:left="58"/>
        <w:jc w:val="center"/>
        <w:rPr>
          <w:rFonts w:ascii="Times New Roman" w:eastAsia="Times New Roman" w:hAnsi="Times New Roman" w:cs="Times New Roman"/>
          <w:sz w:val="40"/>
          <w:szCs w:val="40"/>
        </w:rPr>
      </w:pPr>
      <w:proofErr w:type="gramStart"/>
      <w:r w:rsidRPr="00444167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Р</w:t>
      </w:r>
      <w:proofErr w:type="gramEnd"/>
      <w:r w:rsidRPr="00444167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 Е Ш Е Н И Е</w:t>
      </w:r>
    </w:p>
    <w:p w:rsidR="00970310" w:rsidRPr="00F153E9" w:rsidRDefault="00970310" w:rsidP="00F153E9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70310" w:rsidRPr="00F153E9" w:rsidRDefault="00444167" w:rsidP="00970310">
      <w:pPr>
        <w:spacing w:after="120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28.02.2022</w:t>
      </w:r>
      <w:r w:rsidR="00F153E9" w:rsidRPr="00F153E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</w:t>
      </w:r>
      <w:r w:rsidR="00970310" w:rsidRPr="00F153E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                                                                               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     </w:t>
      </w:r>
      <w:r w:rsidR="00970310" w:rsidRPr="00F153E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№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24/86</w:t>
      </w:r>
    </w:p>
    <w:p w:rsidR="00970310" w:rsidRPr="00444167" w:rsidRDefault="00970310" w:rsidP="00970310">
      <w:pPr>
        <w:spacing w:after="120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44167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с. </w:t>
      </w:r>
      <w:r w:rsidR="00E33EC2" w:rsidRPr="00444167">
        <w:rPr>
          <w:rFonts w:ascii="Times New Roman" w:eastAsia="Calibri" w:hAnsi="Times New Roman" w:cs="Times New Roman"/>
          <w:sz w:val="20"/>
          <w:szCs w:val="20"/>
          <w:lang w:eastAsia="en-US"/>
        </w:rPr>
        <w:t>Зеленый Бор</w:t>
      </w:r>
    </w:p>
    <w:p w:rsidR="00970310" w:rsidRPr="00444167" w:rsidRDefault="00F153E9" w:rsidP="00970310">
      <w:pPr>
        <w:jc w:val="center"/>
        <w:rPr>
          <w:rFonts w:ascii="Times New Roman" w:hAnsi="Times New Roman" w:cs="Times New Roman"/>
          <w:sz w:val="26"/>
          <w:szCs w:val="26"/>
        </w:rPr>
      </w:pPr>
      <w:r w:rsidRPr="00444167">
        <w:rPr>
          <w:rFonts w:ascii="Times New Roman" w:eastAsia="Times New Roman" w:hAnsi="Times New Roman" w:cs="Times New Roman"/>
          <w:bCs/>
          <w:color w:val="252525"/>
          <w:sz w:val="26"/>
          <w:szCs w:val="26"/>
        </w:rPr>
        <w:t>Об утверждении</w:t>
      </w:r>
      <w:r w:rsidR="00970310" w:rsidRPr="00444167">
        <w:rPr>
          <w:rFonts w:ascii="Times New Roman" w:eastAsia="Times New Roman" w:hAnsi="Times New Roman" w:cs="Times New Roman"/>
          <w:bCs/>
          <w:color w:val="252525"/>
          <w:sz w:val="26"/>
          <w:szCs w:val="26"/>
        </w:rPr>
        <w:t xml:space="preserve"> индикаторов риска нарушения обязательных требований </w:t>
      </w:r>
      <w:r w:rsidR="00D1620C" w:rsidRPr="00444167">
        <w:rPr>
          <w:rFonts w:ascii="Times New Roman" w:eastAsia="Times New Roman" w:hAnsi="Times New Roman" w:cs="Times New Roman"/>
          <w:bCs/>
          <w:color w:val="252525"/>
          <w:sz w:val="26"/>
          <w:szCs w:val="26"/>
        </w:rPr>
        <w:t xml:space="preserve">при осуществлении муниципального </w:t>
      </w:r>
      <w:proofErr w:type="gramStart"/>
      <w:r w:rsidR="00D1620C" w:rsidRPr="00444167">
        <w:rPr>
          <w:rFonts w:ascii="Times New Roman" w:eastAsia="Times New Roman" w:hAnsi="Times New Roman" w:cs="Times New Roman"/>
          <w:bCs/>
          <w:color w:val="252525"/>
          <w:sz w:val="26"/>
          <w:szCs w:val="26"/>
        </w:rPr>
        <w:t>контроля</w:t>
      </w:r>
      <w:r w:rsidR="00D1620C" w:rsidRPr="00444167">
        <w:rPr>
          <w:rFonts w:ascii="Times New Roman" w:hAnsi="Times New Roman" w:cs="Times New Roman"/>
          <w:sz w:val="26"/>
          <w:szCs w:val="26"/>
        </w:rPr>
        <w:t xml:space="preserve"> за</w:t>
      </w:r>
      <w:proofErr w:type="gramEnd"/>
      <w:r w:rsidR="00D1620C" w:rsidRPr="00444167">
        <w:rPr>
          <w:rFonts w:ascii="Times New Roman" w:hAnsi="Times New Roman" w:cs="Times New Roman"/>
          <w:sz w:val="26"/>
          <w:szCs w:val="26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</w:t>
      </w:r>
      <w:r w:rsidR="00D1620C" w:rsidRPr="00444167">
        <w:rPr>
          <w:rFonts w:ascii="Times New Roman" w:eastAsia="Times New Roman" w:hAnsi="Times New Roman" w:cs="Times New Roman"/>
          <w:bCs/>
          <w:color w:val="252525"/>
          <w:sz w:val="26"/>
          <w:szCs w:val="26"/>
        </w:rPr>
        <w:t xml:space="preserve">и </w:t>
      </w:r>
      <w:r w:rsidR="00D1620C" w:rsidRPr="00444167">
        <w:rPr>
          <w:rFonts w:ascii="Times New Roman" w:hAnsi="Times New Roman" w:cs="Times New Roman"/>
          <w:sz w:val="26"/>
          <w:szCs w:val="26"/>
        </w:rPr>
        <w:t xml:space="preserve">осуществлении муниципального контроля </w:t>
      </w:r>
      <w:r w:rsidR="00D1620C" w:rsidRPr="00444167">
        <w:rPr>
          <w:rFonts w:ascii="Times New Roman" w:eastAsia="Times New Roman" w:hAnsi="Times New Roman" w:cs="Times New Roman"/>
          <w:bCs/>
          <w:color w:val="252525"/>
          <w:sz w:val="26"/>
          <w:szCs w:val="26"/>
        </w:rPr>
        <w:t xml:space="preserve">в сфере благоустройства </w:t>
      </w:r>
      <w:r w:rsidR="00D1620C" w:rsidRPr="00444167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r w:rsidR="00E33EC2" w:rsidRPr="00444167">
        <w:rPr>
          <w:rFonts w:ascii="Times New Roman" w:hAnsi="Times New Roman" w:cs="Times New Roman"/>
          <w:sz w:val="26"/>
          <w:szCs w:val="26"/>
        </w:rPr>
        <w:t>Зеленоборского</w:t>
      </w:r>
      <w:r w:rsidR="00D1620C" w:rsidRPr="00444167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970310" w:rsidRPr="00F153E9" w:rsidRDefault="00970310" w:rsidP="00F153E9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153E9">
        <w:rPr>
          <w:rFonts w:ascii="Times New Roman" w:eastAsia="Times New Roman" w:hAnsi="Times New Roman" w:cs="Times New Roman"/>
          <w:color w:val="252525"/>
          <w:sz w:val="26"/>
          <w:szCs w:val="26"/>
        </w:rPr>
        <w:t xml:space="preserve">На основании </w:t>
      </w:r>
      <w:r w:rsidRPr="00F153E9">
        <w:rPr>
          <w:rFonts w:ascii="Times New Roman" w:hAnsi="Times New Roman" w:cs="Times New Roman"/>
          <w:sz w:val="26"/>
          <w:szCs w:val="26"/>
        </w:rPr>
        <w:t xml:space="preserve">Федерального закона от 31.07.2020 № 248-ФЗ «О государственном контроле (надзоре) и муниципальном контроле в Российской Федерации», </w:t>
      </w:r>
      <w:r w:rsidR="00F153E9" w:rsidRPr="00F153E9">
        <w:rPr>
          <w:rFonts w:ascii="Times New Roman" w:hAnsi="Times New Roman" w:cs="Times New Roman"/>
          <w:sz w:val="26"/>
          <w:szCs w:val="26"/>
        </w:rPr>
        <w:t>Устава</w:t>
      </w:r>
      <w:r w:rsidRPr="00F153E9">
        <w:rPr>
          <w:rFonts w:ascii="Times New Roman" w:hAnsi="Times New Roman" w:cs="Times New Roman"/>
          <w:sz w:val="26"/>
          <w:szCs w:val="26"/>
        </w:rPr>
        <w:t xml:space="preserve"> </w:t>
      </w:r>
      <w:r w:rsidR="00E33EC2">
        <w:rPr>
          <w:rFonts w:ascii="Times New Roman" w:hAnsi="Times New Roman" w:cs="Times New Roman"/>
          <w:sz w:val="26"/>
          <w:szCs w:val="26"/>
        </w:rPr>
        <w:t>Зеленоборского</w:t>
      </w:r>
      <w:r w:rsidRPr="00F153E9">
        <w:rPr>
          <w:rFonts w:ascii="Times New Roman" w:hAnsi="Times New Roman" w:cs="Times New Roman"/>
          <w:sz w:val="26"/>
          <w:szCs w:val="26"/>
        </w:rPr>
        <w:t xml:space="preserve"> сельсовета, </w:t>
      </w:r>
      <w:r w:rsidR="00E33EC2">
        <w:rPr>
          <w:rFonts w:ascii="Times New Roman" w:hAnsi="Times New Roman" w:cs="Times New Roman"/>
          <w:sz w:val="26"/>
          <w:szCs w:val="26"/>
        </w:rPr>
        <w:t>Зеленоборский</w:t>
      </w:r>
      <w:r w:rsidRPr="00F153E9">
        <w:rPr>
          <w:rFonts w:ascii="Times New Roman" w:hAnsi="Times New Roman" w:cs="Times New Roman"/>
          <w:sz w:val="26"/>
          <w:szCs w:val="26"/>
        </w:rPr>
        <w:t xml:space="preserve"> сельский Совет народных депутатов   </w:t>
      </w:r>
    </w:p>
    <w:p w:rsidR="00970310" w:rsidRPr="00F153E9" w:rsidRDefault="00970310" w:rsidP="00970310">
      <w:pPr>
        <w:jc w:val="both"/>
        <w:rPr>
          <w:rFonts w:ascii="Times New Roman" w:hAnsi="Times New Roman" w:cs="Times New Roman"/>
          <w:sz w:val="26"/>
          <w:szCs w:val="26"/>
        </w:rPr>
      </w:pPr>
      <w:r w:rsidRPr="00F153E9">
        <w:rPr>
          <w:rFonts w:ascii="Times New Roman" w:hAnsi="Times New Roman" w:cs="Times New Roman"/>
          <w:sz w:val="26"/>
          <w:szCs w:val="26"/>
        </w:rPr>
        <w:t>РЕШИЛ:</w:t>
      </w:r>
    </w:p>
    <w:p w:rsidR="00970310" w:rsidRPr="00F153E9" w:rsidRDefault="00F153E9" w:rsidP="00970310">
      <w:pPr>
        <w:pStyle w:val="ConsPlusTitle"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153E9">
        <w:rPr>
          <w:rFonts w:ascii="Times New Roman" w:eastAsia="Times New Roman" w:hAnsi="Times New Roman" w:cs="Times New Roman"/>
          <w:b w:val="0"/>
          <w:color w:val="252525"/>
          <w:sz w:val="26"/>
          <w:szCs w:val="26"/>
        </w:rPr>
        <w:t>Утвердить</w:t>
      </w:r>
      <w:r w:rsidRPr="00F153E9">
        <w:rPr>
          <w:rFonts w:ascii="Times New Roman" w:hAnsi="Times New Roman" w:cs="Times New Roman"/>
          <w:b w:val="0"/>
          <w:sz w:val="26"/>
          <w:szCs w:val="26"/>
        </w:rPr>
        <w:t xml:space="preserve"> и</w:t>
      </w:r>
      <w:r w:rsidR="00970310" w:rsidRPr="00F153E9">
        <w:rPr>
          <w:rFonts w:ascii="Times New Roman" w:hAnsi="Times New Roman" w:cs="Times New Roman"/>
          <w:b w:val="0"/>
          <w:sz w:val="26"/>
          <w:szCs w:val="26"/>
        </w:rPr>
        <w:t xml:space="preserve">ндикаторы риска нарушения обязательных требований, используемые для </w:t>
      </w:r>
      <w:r w:rsidR="00596FF1">
        <w:rPr>
          <w:rFonts w:ascii="Times New Roman" w:hAnsi="Times New Roman" w:cs="Times New Roman"/>
          <w:b w:val="0"/>
          <w:sz w:val="26"/>
          <w:szCs w:val="26"/>
        </w:rPr>
        <w:t>осуществления</w:t>
      </w:r>
      <w:r w:rsidR="00970310" w:rsidRPr="00F153E9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970310" w:rsidRPr="00F153E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муниципального </w:t>
      </w:r>
      <w:proofErr w:type="gramStart"/>
      <w:r w:rsidR="00970310" w:rsidRPr="00F153E9">
        <w:rPr>
          <w:rFonts w:ascii="Times New Roman" w:hAnsi="Times New Roman" w:cs="Times New Roman"/>
          <w:b w:val="0"/>
          <w:bCs w:val="0"/>
          <w:sz w:val="26"/>
          <w:szCs w:val="26"/>
        </w:rPr>
        <w:t>контроля за</w:t>
      </w:r>
      <w:proofErr w:type="gramEnd"/>
      <w:r w:rsidR="00970310" w:rsidRPr="00F153E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</w:t>
      </w:r>
      <w:r w:rsidR="00E33EC2">
        <w:rPr>
          <w:rFonts w:ascii="Times New Roman" w:hAnsi="Times New Roman" w:cs="Times New Roman"/>
          <w:b w:val="0"/>
          <w:bCs w:val="0"/>
          <w:sz w:val="26"/>
          <w:szCs w:val="26"/>
        </w:rPr>
        <w:t>Зеленоборского</w:t>
      </w:r>
      <w:r w:rsidR="00970310" w:rsidRPr="00F153E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сельсовета </w:t>
      </w:r>
      <w:r w:rsidR="00970310" w:rsidRPr="00F153E9">
        <w:rPr>
          <w:rFonts w:ascii="Times New Roman" w:eastAsia="Times New Roman" w:hAnsi="Times New Roman" w:cs="Times New Roman"/>
          <w:b w:val="0"/>
          <w:color w:val="252525"/>
          <w:sz w:val="26"/>
          <w:szCs w:val="26"/>
        </w:rPr>
        <w:t>(приложение № 1).</w:t>
      </w:r>
    </w:p>
    <w:p w:rsidR="00AB2959" w:rsidRPr="00AB2959" w:rsidRDefault="00F153E9" w:rsidP="00970310">
      <w:pPr>
        <w:pStyle w:val="ConsPlusTitle"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153E9">
        <w:rPr>
          <w:rFonts w:ascii="Times New Roman" w:eastAsia="Times New Roman" w:hAnsi="Times New Roman" w:cs="Times New Roman"/>
          <w:b w:val="0"/>
          <w:color w:val="252525"/>
          <w:sz w:val="26"/>
          <w:szCs w:val="26"/>
        </w:rPr>
        <w:t xml:space="preserve">Утвердить </w:t>
      </w:r>
      <w:r w:rsidRPr="00F153E9">
        <w:rPr>
          <w:rStyle w:val="a7"/>
          <w:rFonts w:ascii="Times New Roman" w:hAnsi="Times New Roman" w:cs="Times New Roman"/>
          <w:color w:val="000000"/>
          <w:sz w:val="26"/>
          <w:szCs w:val="26"/>
        </w:rPr>
        <w:t>индикаторы риска нарушения обяза</w:t>
      </w:r>
      <w:r w:rsidR="00AB2959">
        <w:rPr>
          <w:rStyle w:val="a7"/>
          <w:rFonts w:ascii="Times New Roman" w:hAnsi="Times New Roman" w:cs="Times New Roman"/>
          <w:color w:val="000000"/>
          <w:sz w:val="26"/>
          <w:szCs w:val="26"/>
        </w:rPr>
        <w:t>тельных требований, используемые</w:t>
      </w:r>
      <w:r w:rsidRPr="00F153E9">
        <w:rPr>
          <w:rStyle w:val="a7"/>
          <w:rFonts w:ascii="Times New Roman" w:hAnsi="Times New Roman" w:cs="Times New Roman"/>
          <w:color w:val="000000"/>
          <w:sz w:val="26"/>
          <w:szCs w:val="26"/>
        </w:rPr>
        <w:t xml:space="preserve"> для осуществления муниципального контроля в области благоустройства</w:t>
      </w:r>
      <w:r w:rsidRPr="00F153E9">
        <w:rPr>
          <w:rStyle w:val="a7"/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F153E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на территории </w:t>
      </w:r>
      <w:r w:rsidR="00E33EC2">
        <w:rPr>
          <w:rFonts w:ascii="Times New Roman" w:hAnsi="Times New Roman" w:cs="Times New Roman"/>
          <w:b w:val="0"/>
          <w:bCs w:val="0"/>
          <w:sz w:val="26"/>
          <w:szCs w:val="26"/>
        </w:rPr>
        <w:t>Зеленоборского</w:t>
      </w:r>
      <w:r w:rsidRPr="00F153E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сельсовета </w:t>
      </w:r>
    </w:p>
    <w:p w:rsidR="00970310" w:rsidRPr="00F153E9" w:rsidRDefault="00F153E9" w:rsidP="00AB2959">
      <w:pPr>
        <w:pStyle w:val="ConsPlusTitle"/>
        <w:ind w:left="72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153E9">
        <w:rPr>
          <w:rFonts w:ascii="Times New Roman" w:eastAsia="Times New Roman" w:hAnsi="Times New Roman" w:cs="Times New Roman"/>
          <w:b w:val="0"/>
          <w:color w:val="252525"/>
          <w:sz w:val="26"/>
          <w:szCs w:val="26"/>
        </w:rPr>
        <w:t>(приложение № 2).</w:t>
      </w:r>
    </w:p>
    <w:p w:rsidR="00F153E9" w:rsidRPr="00F153E9" w:rsidRDefault="00F153E9" w:rsidP="00970310">
      <w:pPr>
        <w:pStyle w:val="ConsPlusTitle"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153E9">
        <w:rPr>
          <w:rFonts w:ascii="Times New Roman" w:eastAsia="Times New Roman" w:hAnsi="Times New Roman" w:cs="Times New Roman"/>
          <w:b w:val="0"/>
          <w:color w:val="252525"/>
          <w:sz w:val="26"/>
          <w:szCs w:val="26"/>
        </w:rPr>
        <w:t xml:space="preserve">Настоящее решение подлежит размещению на официальном сайте администрации </w:t>
      </w:r>
      <w:r w:rsidR="00E33EC2">
        <w:rPr>
          <w:rFonts w:ascii="Times New Roman" w:eastAsia="Times New Roman" w:hAnsi="Times New Roman" w:cs="Times New Roman"/>
          <w:b w:val="0"/>
          <w:color w:val="252525"/>
          <w:sz w:val="26"/>
          <w:szCs w:val="26"/>
        </w:rPr>
        <w:t>Зеленоборского</w:t>
      </w:r>
      <w:r w:rsidRPr="00F153E9">
        <w:rPr>
          <w:rFonts w:ascii="Times New Roman" w:eastAsia="Times New Roman" w:hAnsi="Times New Roman" w:cs="Times New Roman"/>
          <w:b w:val="0"/>
          <w:color w:val="252525"/>
          <w:sz w:val="26"/>
          <w:szCs w:val="26"/>
        </w:rPr>
        <w:t xml:space="preserve"> сельсовета.</w:t>
      </w:r>
    </w:p>
    <w:p w:rsidR="00970310" w:rsidRDefault="00F153E9" w:rsidP="0097031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52525"/>
          <w:sz w:val="26"/>
          <w:szCs w:val="26"/>
        </w:rPr>
      </w:pPr>
      <w:r w:rsidRPr="00F153E9">
        <w:rPr>
          <w:rFonts w:ascii="Times New Roman" w:eastAsia="Times New Roman" w:hAnsi="Times New Roman" w:cs="Times New Roman"/>
          <w:color w:val="252525"/>
          <w:sz w:val="26"/>
          <w:szCs w:val="26"/>
        </w:rPr>
        <w:t>Настоящее решение вступает в силу со дня подписания.</w:t>
      </w:r>
    </w:p>
    <w:p w:rsidR="00F153E9" w:rsidRPr="00F153E9" w:rsidRDefault="00F153E9" w:rsidP="00F153E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252525"/>
          <w:sz w:val="26"/>
          <w:szCs w:val="26"/>
        </w:rPr>
      </w:pPr>
    </w:p>
    <w:p w:rsidR="00970310" w:rsidRPr="00F153E9" w:rsidRDefault="00970310" w:rsidP="00970310">
      <w:pPr>
        <w:jc w:val="both"/>
        <w:rPr>
          <w:rFonts w:ascii="Times New Roman" w:hAnsi="Times New Roman" w:cs="Times New Roman"/>
          <w:sz w:val="26"/>
          <w:szCs w:val="26"/>
        </w:rPr>
      </w:pPr>
      <w:r w:rsidRPr="00F153E9">
        <w:rPr>
          <w:rFonts w:ascii="Times New Roman" w:hAnsi="Times New Roman" w:cs="Times New Roman"/>
          <w:sz w:val="26"/>
          <w:szCs w:val="26"/>
        </w:rPr>
        <w:t xml:space="preserve">Председатель  </w:t>
      </w:r>
      <w:r w:rsidR="00E33EC2">
        <w:rPr>
          <w:rFonts w:ascii="Times New Roman" w:hAnsi="Times New Roman" w:cs="Times New Roman"/>
          <w:sz w:val="26"/>
          <w:szCs w:val="26"/>
        </w:rPr>
        <w:t>Зеленоборского</w:t>
      </w:r>
      <w:r w:rsidRPr="00F153E9">
        <w:rPr>
          <w:rFonts w:ascii="Times New Roman" w:hAnsi="Times New Roman" w:cs="Times New Roman"/>
          <w:sz w:val="26"/>
          <w:szCs w:val="26"/>
        </w:rPr>
        <w:t xml:space="preserve"> сельского Совета </w:t>
      </w:r>
    </w:p>
    <w:p w:rsidR="00970310" w:rsidRPr="00F153E9" w:rsidRDefault="00970310" w:rsidP="00970310">
      <w:pPr>
        <w:jc w:val="both"/>
        <w:rPr>
          <w:rFonts w:ascii="Times New Roman" w:hAnsi="Times New Roman" w:cs="Times New Roman"/>
          <w:sz w:val="26"/>
          <w:szCs w:val="26"/>
        </w:rPr>
      </w:pPr>
      <w:r w:rsidRPr="00F153E9">
        <w:rPr>
          <w:rFonts w:ascii="Times New Roman" w:hAnsi="Times New Roman" w:cs="Times New Roman"/>
          <w:sz w:val="26"/>
          <w:szCs w:val="26"/>
        </w:rPr>
        <w:t xml:space="preserve">народных депутатов                                                                           </w:t>
      </w:r>
      <w:proofErr w:type="spellStart"/>
      <w:r w:rsidR="00E33EC2">
        <w:rPr>
          <w:rFonts w:ascii="Times New Roman" w:hAnsi="Times New Roman" w:cs="Times New Roman"/>
          <w:sz w:val="26"/>
          <w:szCs w:val="26"/>
        </w:rPr>
        <w:t>И.А.Асатрян</w:t>
      </w:r>
      <w:proofErr w:type="spellEnd"/>
    </w:p>
    <w:p w:rsidR="00372984" w:rsidRPr="00F153E9" w:rsidRDefault="00970310" w:rsidP="00F153E9">
      <w:pPr>
        <w:rPr>
          <w:rFonts w:ascii="Times New Roman" w:hAnsi="Times New Roman" w:cs="Times New Roman"/>
          <w:sz w:val="28"/>
          <w:szCs w:val="28"/>
        </w:rPr>
      </w:pPr>
      <w:r w:rsidRPr="00F153E9">
        <w:rPr>
          <w:rFonts w:ascii="Times New Roman" w:hAnsi="Times New Roman" w:cs="Times New Roman"/>
          <w:sz w:val="26"/>
          <w:szCs w:val="26"/>
        </w:rPr>
        <w:t xml:space="preserve">Глава </w:t>
      </w:r>
      <w:r w:rsidR="00E33EC2">
        <w:rPr>
          <w:rFonts w:ascii="Times New Roman" w:hAnsi="Times New Roman" w:cs="Times New Roman"/>
          <w:sz w:val="26"/>
          <w:szCs w:val="26"/>
        </w:rPr>
        <w:t xml:space="preserve">Зеленоборского </w:t>
      </w:r>
      <w:r w:rsidRPr="00F153E9">
        <w:rPr>
          <w:rFonts w:ascii="Times New Roman" w:hAnsi="Times New Roman" w:cs="Times New Roman"/>
          <w:sz w:val="26"/>
          <w:szCs w:val="26"/>
        </w:rPr>
        <w:t>сельсовета</w:t>
      </w:r>
      <w:r w:rsidRPr="00F153E9">
        <w:rPr>
          <w:rFonts w:ascii="Times New Roman" w:hAnsi="Times New Roman" w:cs="Times New Roman"/>
          <w:sz w:val="26"/>
          <w:szCs w:val="26"/>
        </w:rPr>
        <w:tab/>
      </w:r>
      <w:r w:rsidRPr="00F153E9">
        <w:rPr>
          <w:rFonts w:ascii="Times New Roman" w:hAnsi="Times New Roman" w:cs="Times New Roman"/>
          <w:sz w:val="26"/>
          <w:szCs w:val="26"/>
        </w:rPr>
        <w:tab/>
      </w:r>
      <w:r w:rsidRPr="00F153E9">
        <w:rPr>
          <w:rFonts w:ascii="Times New Roman" w:hAnsi="Times New Roman" w:cs="Times New Roman"/>
          <w:sz w:val="26"/>
          <w:szCs w:val="26"/>
        </w:rPr>
        <w:tab/>
      </w:r>
      <w:r w:rsidRPr="00F153E9">
        <w:rPr>
          <w:rFonts w:ascii="Times New Roman" w:hAnsi="Times New Roman" w:cs="Times New Roman"/>
          <w:sz w:val="26"/>
          <w:szCs w:val="26"/>
        </w:rPr>
        <w:tab/>
      </w:r>
      <w:r w:rsidRPr="00F153E9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E33EC2">
        <w:rPr>
          <w:rFonts w:ascii="Times New Roman" w:hAnsi="Times New Roman" w:cs="Times New Roman"/>
          <w:sz w:val="26"/>
          <w:szCs w:val="26"/>
        </w:rPr>
        <w:t>Л.А.Демина</w:t>
      </w:r>
      <w:proofErr w:type="spellEnd"/>
      <w:r w:rsidRPr="00F153E9">
        <w:rPr>
          <w:rFonts w:ascii="Times New Roman" w:hAnsi="Times New Roman" w:cs="Times New Roman"/>
          <w:sz w:val="26"/>
          <w:szCs w:val="26"/>
        </w:rPr>
        <w:tab/>
      </w:r>
      <w:r w:rsidRPr="00970310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72984" w:rsidRPr="003D5215">
        <w:rPr>
          <w:rFonts w:ascii="Times New Roman" w:eastAsia="Times New Roman" w:hAnsi="Times New Roman" w:cs="Times New Roman"/>
          <w:color w:val="252525"/>
          <w:sz w:val="28"/>
          <w:szCs w:val="28"/>
        </w:rPr>
        <w:t> </w:t>
      </w:r>
    </w:p>
    <w:p w:rsidR="009E47F1" w:rsidRDefault="009E47F1" w:rsidP="0037298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</w:p>
    <w:p w:rsidR="009E47F1" w:rsidRDefault="009E47F1" w:rsidP="00F153E9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AB2959" w:rsidRPr="00F153E9" w:rsidRDefault="00AB2959" w:rsidP="00F153E9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9E47F1" w:rsidRPr="00F153E9" w:rsidRDefault="009E47F1" w:rsidP="009E47F1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F153E9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             Приложение № 1</w:t>
      </w:r>
    </w:p>
    <w:p w:rsidR="009E47F1" w:rsidRPr="00F153E9" w:rsidRDefault="009E47F1" w:rsidP="00444167">
      <w:pPr>
        <w:spacing w:line="240" w:lineRule="auto"/>
        <w:ind w:left="4536"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 w:rsidRPr="00F153E9">
        <w:rPr>
          <w:rFonts w:ascii="Times New Roman" w:hAnsi="Times New Roman" w:cs="Times New Roman"/>
          <w:sz w:val="26"/>
          <w:szCs w:val="26"/>
        </w:rPr>
        <w:t>к Решению</w:t>
      </w:r>
      <w:r w:rsidR="00F153E9" w:rsidRPr="00F153E9">
        <w:rPr>
          <w:rFonts w:ascii="Times New Roman" w:hAnsi="Times New Roman" w:cs="Times New Roman"/>
          <w:sz w:val="26"/>
          <w:szCs w:val="26"/>
        </w:rPr>
        <w:t xml:space="preserve"> </w:t>
      </w:r>
      <w:r w:rsidR="00E33EC2">
        <w:rPr>
          <w:rFonts w:ascii="Times New Roman" w:hAnsi="Times New Roman" w:cs="Times New Roman"/>
          <w:sz w:val="26"/>
          <w:szCs w:val="26"/>
        </w:rPr>
        <w:t>Зеленоборского</w:t>
      </w:r>
      <w:r w:rsidRPr="00F153E9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сельского</w:t>
      </w:r>
      <w:r w:rsidRPr="00F153E9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F153E9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                   Совета народных депутатов</w:t>
      </w:r>
    </w:p>
    <w:p w:rsidR="009E47F1" w:rsidRPr="00F153E9" w:rsidRDefault="009E47F1" w:rsidP="009E47F1">
      <w:pPr>
        <w:tabs>
          <w:tab w:val="num" w:pos="200"/>
        </w:tabs>
        <w:spacing w:line="240" w:lineRule="auto"/>
        <w:ind w:left="4536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F153E9">
        <w:rPr>
          <w:rFonts w:ascii="Times New Roman" w:hAnsi="Times New Roman" w:cs="Times New Roman"/>
          <w:sz w:val="26"/>
          <w:szCs w:val="26"/>
        </w:rPr>
        <w:t xml:space="preserve">                     от </w:t>
      </w:r>
      <w:r w:rsidR="00444167">
        <w:rPr>
          <w:rFonts w:ascii="Times New Roman" w:hAnsi="Times New Roman" w:cs="Times New Roman"/>
          <w:sz w:val="26"/>
          <w:szCs w:val="26"/>
        </w:rPr>
        <w:t>28.02.2022</w:t>
      </w:r>
      <w:r w:rsidRPr="00F153E9">
        <w:rPr>
          <w:rFonts w:ascii="Times New Roman" w:hAnsi="Times New Roman" w:cs="Times New Roman"/>
          <w:sz w:val="26"/>
          <w:szCs w:val="26"/>
        </w:rPr>
        <w:t xml:space="preserve"> № </w:t>
      </w:r>
      <w:r w:rsidR="00444167">
        <w:rPr>
          <w:rFonts w:ascii="Times New Roman" w:hAnsi="Times New Roman" w:cs="Times New Roman"/>
          <w:sz w:val="26"/>
          <w:szCs w:val="26"/>
        </w:rPr>
        <w:t>24/86</w:t>
      </w:r>
    </w:p>
    <w:p w:rsidR="00AE5ED1" w:rsidRPr="00F153E9" w:rsidRDefault="00AE5ED1" w:rsidP="00AE5ED1">
      <w:pPr>
        <w:pStyle w:val="ConsPlusNormal"/>
        <w:ind w:firstLine="0"/>
        <w:jc w:val="right"/>
        <w:rPr>
          <w:sz w:val="26"/>
          <w:szCs w:val="26"/>
        </w:rPr>
      </w:pPr>
    </w:p>
    <w:p w:rsidR="00AE5ED1" w:rsidRPr="00F153E9" w:rsidRDefault="00AE5ED1" w:rsidP="00AE5ED1">
      <w:pPr>
        <w:pStyle w:val="ConsPlusNormal"/>
        <w:ind w:firstLine="0"/>
        <w:jc w:val="right"/>
        <w:rPr>
          <w:sz w:val="26"/>
          <w:szCs w:val="26"/>
        </w:rPr>
      </w:pPr>
    </w:p>
    <w:p w:rsidR="00AE5ED1" w:rsidRPr="00F153E9" w:rsidRDefault="00AE5ED1" w:rsidP="00AE5ED1">
      <w:pPr>
        <w:pStyle w:val="ConsPlusNormal"/>
        <w:ind w:firstLine="0"/>
        <w:jc w:val="right"/>
        <w:rPr>
          <w:sz w:val="26"/>
          <w:szCs w:val="26"/>
        </w:rPr>
      </w:pPr>
    </w:p>
    <w:p w:rsidR="00AE5ED1" w:rsidRPr="00F153E9" w:rsidRDefault="00AE5ED1" w:rsidP="00AE5ED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153E9">
        <w:rPr>
          <w:rFonts w:ascii="Times New Roman" w:hAnsi="Times New Roman" w:cs="Times New Roman"/>
          <w:sz w:val="26"/>
          <w:szCs w:val="26"/>
        </w:rPr>
        <w:t>Индикаторы риска нарушения</w:t>
      </w:r>
    </w:p>
    <w:p w:rsidR="00AE5ED1" w:rsidRDefault="00AE5ED1" w:rsidP="00AE5ED1">
      <w:pPr>
        <w:pStyle w:val="ConsPlusTitle"/>
        <w:jc w:val="center"/>
        <w:rPr>
          <w:rFonts w:ascii="Times New Roman" w:hAnsi="Times New Roman" w:cs="Times New Roman"/>
          <w:bCs w:val="0"/>
          <w:sz w:val="26"/>
          <w:szCs w:val="26"/>
        </w:rPr>
      </w:pPr>
      <w:r w:rsidRPr="00F153E9">
        <w:rPr>
          <w:rFonts w:ascii="Times New Roman" w:hAnsi="Times New Roman" w:cs="Times New Roman"/>
          <w:sz w:val="26"/>
          <w:szCs w:val="26"/>
        </w:rPr>
        <w:t>обязательн</w:t>
      </w:r>
      <w:r w:rsidR="00596FF1">
        <w:rPr>
          <w:rFonts w:ascii="Times New Roman" w:hAnsi="Times New Roman" w:cs="Times New Roman"/>
          <w:sz w:val="26"/>
          <w:szCs w:val="26"/>
        </w:rPr>
        <w:t>ых требований, используемые для осуществления</w:t>
      </w:r>
      <w:r w:rsidRPr="00F153E9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Hlk77689331"/>
      <w:r w:rsidRPr="00F153E9">
        <w:rPr>
          <w:rFonts w:ascii="Times New Roman" w:hAnsi="Times New Roman" w:cs="Times New Roman"/>
          <w:bCs w:val="0"/>
          <w:sz w:val="26"/>
          <w:szCs w:val="26"/>
        </w:rPr>
        <w:t xml:space="preserve">муниципального </w:t>
      </w:r>
      <w:proofErr w:type="gramStart"/>
      <w:r w:rsidRPr="00F153E9">
        <w:rPr>
          <w:rFonts w:ascii="Times New Roman" w:hAnsi="Times New Roman" w:cs="Times New Roman"/>
          <w:bCs w:val="0"/>
          <w:sz w:val="26"/>
          <w:szCs w:val="26"/>
        </w:rPr>
        <w:t>контроля за</w:t>
      </w:r>
      <w:proofErr w:type="gramEnd"/>
      <w:r w:rsidRPr="00F153E9">
        <w:rPr>
          <w:rFonts w:ascii="Times New Roman" w:hAnsi="Times New Roman" w:cs="Times New Roman"/>
          <w:bCs w:val="0"/>
          <w:sz w:val="26"/>
          <w:szCs w:val="26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</w:t>
      </w:r>
      <w:r w:rsidR="009E47F1" w:rsidRPr="00F153E9">
        <w:rPr>
          <w:rFonts w:ascii="Times New Roman" w:hAnsi="Times New Roman" w:cs="Times New Roman"/>
          <w:bCs w:val="0"/>
          <w:sz w:val="26"/>
          <w:szCs w:val="26"/>
        </w:rPr>
        <w:t>на территории</w:t>
      </w:r>
      <w:r w:rsidR="00970310" w:rsidRPr="00F153E9">
        <w:rPr>
          <w:rFonts w:ascii="Times New Roman" w:hAnsi="Times New Roman" w:cs="Times New Roman"/>
          <w:bCs w:val="0"/>
          <w:sz w:val="26"/>
          <w:szCs w:val="26"/>
        </w:rPr>
        <w:t xml:space="preserve"> </w:t>
      </w:r>
      <w:r w:rsidR="00E33EC2">
        <w:rPr>
          <w:rFonts w:ascii="Times New Roman" w:hAnsi="Times New Roman" w:cs="Times New Roman"/>
          <w:bCs w:val="0"/>
          <w:sz w:val="26"/>
          <w:szCs w:val="26"/>
        </w:rPr>
        <w:t>Зеленоборского</w:t>
      </w:r>
      <w:r w:rsidR="00970310" w:rsidRPr="00F153E9">
        <w:rPr>
          <w:rFonts w:ascii="Times New Roman" w:hAnsi="Times New Roman" w:cs="Times New Roman"/>
          <w:bCs w:val="0"/>
          <w:sz w:val="26"/>
          <w:szCs w:val="26"/>
        </w:rPr>
        <w:t xml:space="preserve"> </w:t>
      </w:r>
      <w:r w:rsidR="009E47F1" w:rsidRPr="00F153E9">
        <w:rPr>
          <w:rFonts w:ascii="Times New Roman" w:hAnsi="Times New Roman" w:cs="Times New Roman"/>
          <w:bCs w:val="0"/>
          <w:sz w:val="26"/>
          <w:szCs w:val="26"/>
        </w:rPr>
        <w:t>сельсовета</w:t>
      </w:r>
    </w:p>
    <w:p w:rsidR="00F153E9" w:rsidRPr="00F153E9" w:rsidRDefault="00F153E9" w:rsidP="00AE5ED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bookmarkEnd w:id="0"/>
    <w:p w:rsidR="00AE5ED1" w:rsidRPr="00F153E9" w:rsidRDefault="00AE5ED1" w:rsidP="00AE5ED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AE5ED1" w:rsidRPr="00F153E9" w:rsidRDefault="00AE5ED1" w:rsidP="00AE5E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3E9">
        <w:rPr>
          <w:rFonts w:ascii="Times New Roman" w:hAnsi="Times New Roman" w:cs="Times New Roman"/>
          <w:sz w:val="26"/>
          <w:szCs w:val="26"/>
        </w:rPr>
        <w:t>1. Две и более аварии, произошедшие на одних и тех же объектах теплоснабжения в течение трех месяцев подряд.</w:t>
      </w:r>
    </w:p>
    <w:p w:rsidR="00AE5ED1" w:rsidRPr="00F153E9" w:rsidRDefault="00AE5ED1" w:rsidP="00AE5E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3E9">
        <w:rPr>
          <w:rFonts w:ascii="Times New Roman" w:hAnsi="Times New Roman" w:cs="Times New Roman"/>
          <w:sz w:val="26"/>
          <w:szCs w:val="26"/>
        </w:rPr>
        <w:t>2. Два и более обращения потребителей по вопросам надежности теплоснабжения, а также разногласий, возникающих между единой теплоснабжающей организацией и потребителем тепловой энергии, в течение трех месяцев подряд.</w:t>
      </w:r>
    </w:p>
    <w:p w:rsidR="00AE5ED1" w:rsidRPr="00F153E9" w:rsidRDefault="00AE5ED1" w:rsidP="00AE5E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3E9">
        <w:rPr>
          <w:rFonts w:ascii="Times New Roman" w:hAnsi="Times New Roman" w:cs="Times New Roman"/>
          <w:sz w:val="26"/>
          <w:szCs w:val="26"/>
        </w:rPr>
        <w:t>3. Несоблюдение единой теплоснабжающей организацией перечня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теплоснабжения, определенных для нее в схеме теплоснабжения.</w:t>
      </w:r>
    </w:p>
    <w:p w:rsidR="00AE5ED1" w:rsidRPr="00F153E9" w:rsidRDefault="00AE5ED1" w:rsidP="00AE5E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3E9">
        <w:rPr>
          <w:rFonts w:ascii="Times New Roman" w:hAnsi="Times New Roman" w:cs="Times New Roman"/>
          <w:sz w:val="26"/>
          <w:szCs w:val="26"/>
        </w:rPr>
        <w:t>4. Нарушение единой теплоснабжающей организацией сроков реализации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теплоснабжения, определенных для нее в схеме теплоснабжения.</w:t>
      </w:r>
    </w:p>
    <w:p w:rsidR="00AE5ED1" w:rsidRPr="00F153E9" w:rsidRDefault="00AE5ED1" w:rsidP="00AE5ED1">
      <w:pPr>
        <w:pStyle w:val="ConsTitle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AE5ED1" w:rsidRPr="00F153E9" w:rsidRDefault="00AE5ED1" w:rsidP="00AE5ED1">
      <w:pPr>
        <w:pStyle w:val="1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20B2D" w:rsidRPr="00F153E9" w:rsidRDefault="00A20B2D">
      <w:pPr>
        <w:rPr>
          <w:sz w:val="26"/>
          <w:szCs w:val="26"/>
        </w:rPr>
      </w:pPr>
    </w:p>
    <w:p w:rsidR="00BB1A3C" w:rsidRPr="00F153E9" w:rsidRDefault="00BB1A3C">
      <w:pPr>
        <w:rPr>
          <w:sz w:val="26"/>
          <w:szCs w:val="26"/>
        </w:rPr>
      </w:pPr>
    </w:p>
    <w:p w:rsidR="00BB1A3C" w:rsidRPr="00F153E9" w:rsidRDefault="00BB1A3C">
      <w:pPr>
        <w:rPr>
          <w:sz w:val="26"/>
          <w:szCs w:val="26"/>
        </w:rPr>
      </w:pPr>
    </w:p>
    <w:p w:rsidR="00BB1A3C" w:rsidRPr="00F153E9" w:rsidRDefault="00BB1A3C">
      <w:pPr>
        <w:rPr>
          <w:sz w:val="26"/>
          <w:szCs w:val="26"/>
        </w:rPr>
      </w:pPr>
    </w:p>
    <w:p w:rsidR="00BB1A3C" w:rsidRPr="00F153E9" w:rsidRDefault="00BB1A3C">
      <w:pPr>
        <w:rPr>
          <w:sz w:val="26"/>
          <w:szCs w:val="26"/>
        </w:rPr>
      </w:pPr>
    </w:p>
    <w:p w:rsidR="00BB1A3C" w:rsidRPr="00F153E9" w:rsidRDefault="00BB1A3C">
      <w:pPr>
        <w:rPr>
          <w:sz w:val="26"/>
          <w:szCs w:val="26"/>
        </w:rPr>
      </w:pPr>
    </w:p>
    <w:p w:rsidR="00BB1A3C" w:rsidRDefault="00BB1A3C">
      <w:pPr>
        <w:rPr>
          <w:sz w:val="26"/>
          <w:szCs w:val="26"/>
        </w:rPr>
      </w:pPr>
    </w:p>
    <w:p w:rsidR="00596FF1" w:rsidRDefault="00596FF1">
      <w:pPr>
        <w:rPr>
          <w:sz w:val="26"/>
          <w:szCs w:val="26"/>
        </w:rPr>
      </w:pPr>
    </w:p>
    <w:p w:rsidR="00596FF1" w:rsidRPr="00F153E9" w:rsidRDefault="00596FF1">
      <w:pPr>
        <w:rPr>
          <w:sz w:val="26"/>
          <w:szCs w:val="26"/>
        </w:rPr>
      </w:pPr>
    </w:p>
    <w:p w:rsidR="00933AA0" w:rsidRDefault="009E47F1" w:rsidP="00F153E9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F153E9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             </w:t>
      </w:r>
    </w:p>
    <w:p w:rsidR="00BB1A3C" w:rsidRPr="00F153E9" w:rsidRDefault="00933AA0" w:rsidP="00F153E9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</w:t>
      </w:r>
      <w:r w:rsidR="009E47F1" w:rsidRPr="00F153E9">
        <w:rPr>
          <w:rFonts w:ascii="Times New Roman" w:hAnsi="Times New Roman" w:cs="Times New Roman"/>
          <w:sz w:val="26"/>
          <w:szCs w:val="26"/>
        </w:rPr>
        <w:t xml:space="preserve"> </w:t>
      </w:r>
      <w:r w:rsidR="00BB1A3C" w:rsidRPr="00F153E9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9E47F1" w:rsidRPr="00F153E9">
        <w:rPr>
          <w:rFonts w:ascii="Times New Roman" w:hAnsi="Times New Roman" w:cs="Times New Roman"/>
          <w:sz w:val="26"/>
          <w:szCs w:val="26"/>
        </w:rPr>
        <w:t>2</w:t>
      </w:r>
    </w:p>
    <w:p w:rsidR="009E47F1" w:rsidRPr="00F153E9" w:rsidRDefault="00BB1A3C" w:rsidP="00444167">
      <w:pPr>
        <w:spacing w:line="240" w:lineRule="auto"/>
        <w:ind w:left="4536"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 w:rsidRPr="00F153E9">
        <w:rPr>
          <w:rFonts w:ascii="Times New Roman" w:hAnsi="Times New Roman" w:cs="Times New Roman"/>
          <w:sz w:val="26"/>
          <w:szCs w:val="26"/>
        </w:rPr>
        <w:t xml:space="preserve">к </w:t>
      </w:r>
      <w:r w:rsidR="001E6775" w:rsidRPr="00F153E9">
        <w:rPr>
          <w:rFonts w:ascii="Times New Roman" w:hAnsi="Times New Roman" w:cs="Times New Roman"/>
          <w:sz w:val="26"/>
          <w:szCs w:val="26"/>
        </w:rPr>
        <w:t>Решению</w:t>
      </w:r>
      <w:r w:rsidR="00F153E9" w:rsidRPr="00F153E9">
        <w:rPr>
          <w:rFonts w:ascii="Times New Roman" w:hAnsi="Times New Roman" w:cs="Times New Roman"/>
          <w:sz w:val="26"/>
          <w:szCs w:val="26"/>
        </w:rPr>
        <w:t xml:space="preserve"> </w:t>
      </w:r>
      <w:r w:rsidR="00E33EC2">
        <w:rPr>
          <w:rFonts w:ascii="Times New Roman" w:hAnsi="Times New Roman" w:cs="Times New Roman"/>
          <w:sz w:val="26"/>
          <w:szCs w:val="26"/>
        </w:rPr>
        <w:t xml:space="preserve">Зеленоборского </w:t>
      </w:r>
      <w:r w:rsidR="009E47F1" w:rsidRPr="00F153E9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сельского</w:t>
      </w:r>
      <w:r w:rsidR="009E47F1" w:rsidRPr="00F153E9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bookmarkStart w:id="1" w:name="_GoBack"/>
      <w:bookmarkEnd w:id="1"/>
      <w:r w:rsidR="009E47F1" w:rsidRPr="00F153E9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                   Совета народных депутатов</w:t>
      </w:r>
    </w:p>
    <w:p w:rsidR="009E47F1" w:rsidRPr="00F153E9" w:rsidRDefault="009E47F1" w:rsidP="00F153E9">
      <w:pPr>
        <w:tabs>
          <w:tab w:val="num" w:pos="200"/>
        </w:tabs>
        <w:spacing w:line="240" w:lineRule="auto"/>
        <w:ind w:left="4536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F153E9">
        <w:rPr>
          <w:rFonts w:ascii="Times New Roman" w:hAnsi="Times New Roman" w:cs="Times New Roman"/>
          <w:sz w:val="26"/>
          <w:szCs w:val="26"/>
        </w:rPr>
        <w:t xml:space="preserve">                     от </w:t>
      </w:r>
      <w:r w:rsidR="00444167">
        <w:rPr>
          <w:rFonts w:ascii="Times New Roman" w:hAnsi="Times New Roman" w:cs="Times New Roman"/>
          <w:sz w:val="26"/>
          <w:szCs w:val="26"/>
        </w:rPr>
        <w:t>28.02.2022</w:t>
      </w:r>
      <w:r w:rsidRPr="00F153E9">
        <w:rPr>
          <w:rFonts w:ascii="Times New Roman" w:hAnsi="Times New Roman" w:cs="Times New Roman"/>
          <w:sz w:val="26"/>
          <w:szCs w:val="26"/>
        </w:rPr>
        <w:t xml:space="preserve"> № </w:t>
      </w:r>
      <w:r w:rsidR="00444167">
        <w:rPr>
          <w:rFonts w:ascii="Times New Roman" w:hAnsi="Times New Roman" w:cs="Times New Roman"/>
          <w:sz w:val="26"/>
          <w:szCs w:val="26"/>
        </w:rPr>
        <w:t>24/86</w:t>
      </w:r>
    </w:p>
    <w:p w:rsidR="00BB1A3C" w:rsidRPr="00040F28" w:rsidRDefault="00BB1A3C" w:rsidP="00040F28">
      <w:pPr>
        <w:pStyle w:val="a6"/>
        <w:jc w:val="center"/>
        <w:rPr>
          <w:b/>
          <w:bCs/>
          <w:color w:val="000000"/>
          <w:sz w:val="26"/>
          <w:szCs w:val="26"/>
        </w:rPr>
      </w:pPr>
      <w:r w:rsidRPr="00F153E9">
        <w:rPr>
          <w:b/>
          <w:bCs/>
          <w:color w:val="000000"/>
          <w:sz w:val="26"/>
          <w:szCs w:val="26"/>
        </w:rPr>
        <w:br/>
      </w:r>
      <w:r w:rsidRPr="00F153E9">
        <w:rPr>
          <w:rStyle w:val="a7"/>
          <w:color w:val="000000"/>
          <w:sz w:val="26"/>
          <w:szCs w:val="26"/>
        </w:rPr>
        <w:t>Индикаторы риска нарушения обяза</w:t>
      </w:r>
      <w:r w:rsidR="00596FF1">
        <w:rPr>
          <w:rStyle w:val="a7"/>
          <w:color w:val="000000"/>
          <w:sz w:val="26"/>
          <w:szCs w:val="26"/>
        </w:rPr>
        <w:t>тельных требований, используемые</w:t>
      </w:r>
      <w:r w:rsidRPr="00F153E9">
        <w:rPr>
          <w:rStyle w:val="a7"/>
          <w:color w:val="000000"/>
          <w:sz w:val="26"/>
          <w:szCs w:val="26"/>
        </w:rPr>
        <w:t xml:space="preserve"> для осуществления муниципального контроля в области благоустройства, и порядок их выявления</w:t>
      </w:r>
      <w:r w:rsidR="009E47F1" w:rsidRPr="00F153E9">
        <w:rPr>
          <w:rStyle w:val="a7"/>
          <w:b w:val="0"/>
          <w:color w:val="000000"/>
          <w:sz w:val="26"/>
          <w:szCs w:val="26"/>
        </w:rPr>
        <w:t xml:space="preserve"> </w:t>
      </w:r>
      <w:r w:rsidR="009E47F1" w:rsidRPr="00F153E9">
        <w:rPr>
          <w:b/>
          <w:bCs/>
          <w:sz w:val="26"/>
          <w:szCs w:val="26"/>
        </w:rPr>
        <w:t>на территории</w:t>
      </w:r>
      <w:r w:rsidR="00F153E9" w:rsidRPr="00F153E9">
        <w:rPr>
          <w:b/>
          <w:bCs/>
          <w:sz w:val="26"/>
          <w:szCs w:val="26"/>
        </w:rPr>
        <w:t xml:space="preserve"> </w:t>
      </w:r>
      <w:r w:rsidR="00E33EC2">
        <w:rPr>
          <w:b/>
          <w:bCs/>
          <w:sz w:val="26"/>
          <w:szCs w:val="26"/>
        </w:rPr>
        <w:t>Зеленоборского</w:t>
      </w:r>
      <w:r w:rsidR="00F153E9" w:rsidRPr="00F153E9">
        <w:rPr>
          <w:b/>
          <w:bCs/>
          <w:sz w:val="26"/>
          <w:szCs w:val="26"/>
        </w:rPr>
        <w:t xml:space="preserve"> </w:t>
      </w:r>
      <w:r w:rsidR="009E47F1" w:rsidRPr="00F153E9">
        <w:rPr>
          <w:b/>
          <w:bCs/>
          <w:sz w:val="26"/>
          <w:szCs w:val="26"/>
        </w:rPr>
        <w:t>сельсовета</w:t>
      </w:r>
    </w:p>
    <w:p w:rsidR="00BB1A3C" w:rsidRPr="00F153E9" w:rsidRDefault="00BB1A3C" w:rsidP="00BB1A3C">
      <w:pPr>
        <w:pStyle w:val="a6"/>
        <w:jc w:val="both"/>
        <w:rPr>
          <w:color w:val="000000"/>
          <w:sz w:val="26"/>
          <w:szCs w:val="26"/>
        </w:rPr>
      </w:pPr>
      <w:r w:rsidRPr="00F153E9">
        <w:rPr>
          <w:color w:val="000000"/>
          <w:sz w:val="26"/>
          <w:szCs w:val="26"/>
        </w:rPr>
        <w:t>1. Перечень индикаторов риска нарушения обязательных требований, используемых для осуществления муниципального контроля в области благоустройства:</w:t>
      </w:r>
    </w:p>
    <w:p w:rsidR="00BB1A3C" w:rsidRPr="00F153E9" w:rsidRDefault="00BB1A3C" w:rsidP="00BB1A3C">
      <w:pPr>
        <w:pStyle w:val="a6"/>
        <w:jc w:val="both"/>
        <w:rPr>
          <w:color w:val="000000"/>
          <w:sz w:val="26"/>
          <w:szCs w:val="26"/>
        </w:rPr>
      </w:pPr>
      <w:r w:rsidRPr="00F153E9">
        <w:rPr>
          <w:color w:val="000000"/>
          <w:sz w:val="26"/>
          <w:szCs w:val="26"/>
        </w:rPr>
        <w:t>1) Наличие мусора и иных отходов производства и потребления на прилегающей территории или на иных территориях общего пользования.</w:t>
      </w:r>
    </w:p>
    <w:p w:rsidR="00BB1A3C" w:rsidRPr="00F153E9" w:rsidRDefault="00BB1A3C" w:rsidP="00BB1A3C">
      <w:pPr>
        <w:pStyle w:val="a6"/>
        <w:jc w:val="both"/>
        <w:rPr>
          <w:color w:val="000000"/>
          <w:sz w:val="26"/>
          <w:szCs w:val="26"/>
        </w:rPr>
      </w:pPr>
      <w:r w:rsidRPr="00F153E9">
        <w:rPr>
          <w:color w:val="000000"/>
          <w:sz w:val="26"/>
          <w:szCs w:val="26"/>
        </w:rPr>
        <w:t>2) Наличие на прилегающей территории карантинных, ядовитых и сорных растений, порубочных остатков деревьев и кустарников.</w:t>
      </w:r>
    </w:p>
    <w:p w:rsidR="00BB1A3C" w:rsidRPr="00F153E9" w:rsidRDefault="00BB1A3C" w:rsidP="00BB1A3C">
      <w:pPr>
        <w:pStyle w:val="a6"/>
        <w:jc w:val="both"/>
        <w:rPr>
          <w:color w:val="000000"/>
          <w:sz w:val="26"/>
          <w:szCs w:val="26"/>
        </w:rPr>
      </w:pPr>
      <w:r w:rsidRPr="00F153E9">
        <w:rPr>
          <w:color w:val="000000"/>
          <w:sz w:val="26"/>
          <w:szCs w:val="26"/>
        </w:rPr>
        <w:t>3) Наличие самовольно нанесенных надписей или рисунков на фасадах нежилых зданий, строений, сооружений, на других стенах зданий, строений, сооружений, а также на иных элементах благоустройства и в общественных местах.</w:t>
      </w:r>
    </w:p>
    <w:p w:rsidR="00BB1A3C" w:rsidRPr="00F153E9" w:rsidRDefault="00BB1A3C" w:rsidP="00BB1A3C">
      <w:pPr>
        <w:pStyle w:val="a6"/>
        <w:jc w:val="both"/>
        <w:rPr>
          <w:color w:val="000000"/>
          <w:sz w:val="26"/>
          <w:szCs w:val="26"/>
        </w:rPr>
      </w:pPr>
      <w:r w:rsidRPr="00F153E9">
        <w:rPr>
          <w:color w:val="000000"/>
          <w:sz w:val="26"/>
          <w:szCs w:val="26"/>
        </w:rPr>
        <w:t>4) Наличие препятствующей свободному и безопасному проходу граждан наледи на прилегающих территориях.</w:t>
      </w:r>
    </w:p>
    <w:p w:rsidR="00BB1A3C" w:rsidRPr="00F153E9" w:rsidRDefault="00BB1A3C" w:rsidP="00BB1A3C">
      <w:pPr>
        <w:pStyle w:val="a6"/>
        <w:jc w:val="both"/>
        <w:rPr>
          <w:color w:val="000000"/>
          <w:sz w:val="26"/>
          <w:szCs w:val="26"/>
        </w:rPr>
      </w:pPr>
      <w:r w:rsidRPr="00F153E9">
        <w:rPr>
          <w:color w:val="000000"/>
          <w:sz w:val="26"/>
          <w:szCs w:val="26"/>
        </w:rPr>
        <w:t>5) Наличие сосулек на кровлях зданий, сооружений.</w:t>
      </w:r>
    </w:p>
    <w:p w:rsidR="00BB1A3C" w:rsidRPr="00F153E9" w:rsidRDefault="00BB1A3C" w:rsidP="00BB1A3C">
      <w:pPr>
        <w:pStyle w:val="a6"/>
        <w:jc w:val="both"/>
        <w:rPr>
          <w:color w:val="000000"/>
          <w:sz w:val="26"/>
          <w:szCs w:val="26"/>
        </w:rPr>
      </w:pPr>
      <w:r w:rsidRPr="00F153E9">
        <w:rPr>
          <w:color w:val="000000"/>
          <w:sz w:val="26"/>
          <w:szCs w:val="26"/>
        </w:rPr>
        <w:t>6) Наличие ограждений, препятствующих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населения.</w:t>
      </w:r>
    </w:p>
    <w:p w:rsidR="00BB1A3C" w:rsidRPr="00F153E9" w:rsidRDefault="00BB1A3C" w:rsidP="00BB1A3C">
      <w:pPr>
        <w:pStyle w:val="a6"/>
        <w:jc w:val="both"/>
        <w:rPr>
          <w:color w:val="000000"/>
          <w:sz w:val="26"/>
          <w:szCs w:val="26"/>
        </w:rPr>
      </w:pPr>
      <w:r w:rsidRPr="00F153E9">
        <w:rPr>
          <w:color w:val="000000"/>
          <w:sz w:val="26"/>
          <w:szCs w:val="26"/>
        </w:rPr>
        <w:t>7) Уничтожение или повреждение специальных знаков, надписей, содержащих информацию, необходимую для эксплуатации инженерных сооружений.</w:t>
      </w:r>
    </w:p>
    <w:p w:rsidR="00BB1A3C" w:rsidRPr="00F153E9" w:rsidRDefault="00BB1A3C" w:rsidP="00BB1A3C">
      <w:pPr>
        <w:pStyle w:val="a6"/>
        <w:jc w:val="both"/>
        <w:rPr>
          <w:color w:val="000000"/>
          <w:sz w:val="26"/>
          <w:szCs w:val="26"/>
        </w:rPr>
      </w:pPr>
      <w:r w:rsidRPr="00F153E9">
        <w:rPr>
          <w:color w:val="000000"/>
          <w:sz w:val="26"/>
          <w:szCs w:val="26"/>
        </w:rPr>
        <w:t>8) Осуществление земляных работ без разрешения на их осуществление либо с превышением срока действия такого разрешения</w:t>
      </w:r>
      <w:r w:rsidRPr="00F153E9">
        <w:rPr>
          <w:rStyle w:val="a7"/>
          <w:color w:val="000000"/>
          <w:sz w:val="26"/>
          <w:szCs w:val="26"/>
        </w:rPr>
        <w:t>.</w:t>
      </w:r>
    </w:p>
    <w:p w:rsidR="00BB1A3C" w:rsidRPr="00F153E9" w:rsidRDefault="00BB1A3C" w:rsidP="00BB1A3C">
      <w:pPr>
        <w:pStyle w:val="a6"/>
        <w:jc w:val="both"/>
        <w:rPr>
          <w:color w:val="000000"/>
          <w:sz w:val="26"/>
          <w:szCs w:val="26"/>
        </w:rPr>
      </w:pPr>
      <w:r w:rsidRPr="00F153E9">
        <w:rPr>
          <w:color w:val="000000"/>
          <w:sz w:val="26"/>
          <w:szCs w:val="26"/>
        </w:rPr>
        <w:t>9) Создание препятствий для свободного прохода к зданиям и входам в них, а также для свободных въездов во дворы, обеспечения безопасности пешеходов и безопасного пешеходного движения, включая инвалидов и другие маломобильные группы населения, при осуществлении земляных работ.</w:t>
      </w:r>
    </w:p>
    <w:p w:rsidR="00BB1A3C" w:rsidRPr="00F153E9" w:rsidRDefault="00BB1A3C" w:rsidP="00BB1A3C">
      <w:pPr>
        <w:pStyle w:val="a6"/>
        <w:jc w:val="both"/>
        <w:rPr>
          <w:color w:val="000000"/>
          <w:sz w:val="26"/>
          <w:szCs w:val="26"/>
        </w:rPr>
      </w:pPr>
      <w:r w:rsidRPr="00F153E9">
        <w:rPr>
          <w:color w:val="000000"/>
          <w:sz w:val="26"/>
          <w:szCs w:val="26"/>
        </w:rPr>
        <w:t>10) Размещение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благоустройства.</w:t>
      </w:r>
    </w:p>
    <w:p w:rsidR="00BB1A3C" w:rsidRPr="00F153E9" w:rsidRDefault="00BB1A3C" w:rsidP="00BB1A3C">
      <w:pPr>
        <w:pStyle w:val="a6"/>
        <w:jc w:val="both"/>
        <w:rPr>
          <w:color w:val="000000"/>
          <w:sz w:val="26"/>
          <w:szCs w:val="26"/>
        </w:rPr>
      </w:pPr>
      <w:r w:rsidRPr="00F153E9">
        <w:rPr>
          <w:color w:val="000000"/>
          <w:sz w:val="26"/>
          <w:szCs w:val="26"/>
        </w:rPr>
        <w:t xml:space="preserve">11) Удаление (снос), пересадка деревьев и кустарников без порубочного билета или разрешения на пересадку деревьев и кустарников, в случаях, когда удаление (снос) </w:t>
      </w:r>
      <w:r w:rsidRPr="00F153E9">
        <w:rPr>
          <w:color w:val="000000"/>
          <w:sz w:val="26"/>
          <w:szCs w:val="26"/>
        </w:rPr>
        <w:lastRenderedPageBreak/>
        <w:t>или пересадка должны быть осуществлены исключительно в соответствии с такими документами.</w:t>
      </w:r>
    </w:p>
    <w:p w:rsidR="00BB1A3C" w:rsidRPr="00F153E9" w:rsidRDefault="00BB1A3C" w:rsidP="00BB1A3C">
      <w:pPr>
        <w:pStyle w:val="a6"/>
        <w:jc w:val="both"/>
        <w:rPr>
          <w:color w:val="000000"/>
          <w:sz w:val="26"/>
          <w:szCs w:val="26"/>
        </w:rPr>
      </w:pPr>
      <w:r w:rsidRPr="00F153E9">
        <w:rPr>
          <w:color w:val="000000"/>
          <w:sz w:val="26"/>
          <w:szCs w:val="26"/>
        </w:rPr>
        <w:t>12) Выпас сельскохозяйственных животных и птиц на территориях общего пользования.</w:t>
      </w:r>
    </w:p>
    <w:p w:rsidR="00933AA0" w:rsidRDefault="00BB1A3C" w:rsidP="00933AA0">
      <w:pPr>
        <w:pStyle w:val="a6"/>
        <w:jc w:val="both"/>
        <w:rPr>
          <w:color w:val="000000"/>
          <w:sz w:val="26"/>
          <w:szCs w:val="26"/>
        </w:rPr>
      </w:pPr>
      <w:r w:rsidRPr="00F153E9">
        <w:rPr>
          <w:color w:val="000000"/>
          <w:sz w:val="26"/>
          <w:szCs w:val="26"/>
        </w:rPr>
        <w:t xml:space="preserve">2. Порядок </w:t>
      </w:r>
      <w:proofErr w:type="gramStart"/>
      <w:r w:rsidRPr="00F153E9">
        <w:rPr>
          <w:color w:val="000000"/>
          <w:sz w:val="26"/>
          <w:szCs w:val="26"/>
        </w:rPr>
        <w:t>выявления индикаторов риска нарушения обязательных требований</w:t>
      </w:r>
      <w:proofErr w:type="gramEnd"/>
      <w:r w:rsidRPr="00F153E9">
        <w:rPr>
          <w:color w:val="000000"/>
          <w:sz w:val="26"/>
          <w:szCs w:val="26"/>
        </w:rPr>
        <w:t xml:space="preserve"> включает в себя сбор, обработку, анализ, учет и систематизацию сведений об объектах муниципального контроля, имеющихся у уполномоченного органа и полученных без взаимодействия с этими лицами.</w:t>
      </w:r>
    </w:p>
    <w:p w:rsidR="00BB1A3C" w:rsidRPr="00F153E9" w:rsidRDefault="00BB1A3C" w:rsidP="00933AA0">
      <w:pPr>
        <w:pStyle w:val="a6"/>
        <w:ind w:firstLine="708"/>
        <w:jc w:val="both"/>
        <w:rPr>
          <w:color w:val="000000"/>
          <w:sz w:val="26"/>
          <w:szCs w:val="26"/>
        </w:rPr>
      </w:pPr>
      <w:r w:rsidRPr="00F153E9">
        <w:rPr>
          <w:color w:val="000000"/>
          <w:sz w:val="26"/>
          <w:szCs w:val="26"/>
        </w:rPr>
        <w:t xml:space="preserve">Уполномоченный орган в целях </w:t>
      </w:r>
      <w:proofErr w:type="gramStart"/>
      <w:r w:rsidRPr="00F153E9">
        <w:rPr>
          <w:color w:val="000000"/>
          <w:sz w:val="26"/>
          <w:szCs w:val="26"/>
        </w:rPr>
        <w:t>выявления индикаторов риска нарушения обязательных требований</w:t>
      </w:r>
      <w:proofErr w:type="gramEnd"/>
      <w:r w:rsidRPr="00F153E9">
        <w:rPr>
          <w:color w:val="000000"/>
          <w:sz w:val="26"/>
          <w:szCs w:val="26"/>
        </w:rPr>
        <w:t xml:space="preserve"> использует сведения об объектах муниципального контроля, полученные из любых источников, обеспечивающих их достоверность, в том числе в ходе проведения профилактических мероприятий, из обращений юридических и физических лиц, систем межведомственного информационного взаимодействия, иных информационных систем.</w:t>
      </w:r>
    </w:p>
    <w:p w:rsidR="00BB1A3C" w:rsidRPr="00F153E9" w:rsidRDefault="00BB1A3C" w:rsidP="00BB1A3C">
      <w:pPr>
        <w:pStyle w:val="a6"/>
        <w:jc w:val="center"/>
        <w:rPr>
          <w:sz w:val="26"/>
          <w:szCs w:val="26"/>
        </w:rPr>
      </w:pPr>
    </w:p>
    <w:p w:rsidR="00F153E9" w:rsidRPr="00F153E9" w:rsidRDefault="00F153E9">
      <w:pPr>
        <w:pStyle w:val="a6"/>
        <w:jc w:val="center"/>
        <w:rPr>
          <w:sz w:val="26"/>
          <w:szCs w:val="26"/>
        </w:rPr>
      </w:pPr>
    </w:p>
    <w:sectPr w:rsidR="00F153E9" w:rsidRPr="00F153E9" w:rsidSect="00F153E9">
      <w:headerReference w:type="even" r:id="rId8"/>
      <w:headerReference w:type="default" r:id="rId9"/>
      <w:pgSz w:w="11906" w:h="16838"/>
      <w:pgMar w:top="851" w:right="851" w:bottom="851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72E" w:rsidRDefault="0071472E" w:rsidP="00A20B2D">
      <w:pPr>
        <w:spacing w:after="0" w:line="240" w:lineRule="auto"/>
      </w:pPr>
      <w:r>
        <w:separator/>
      </w:r>
    </w:p>
  </w:endnote>
  <w:endnote w:type="continuationSeparator" w:id="0">
    <w:p w:rsidR="0071472E" w:rsidRDefault="0071472E" w:rsidP="00A20B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72E" w:rsidRDefault="0071472E" w:rsidP="00A20B2D">
      <w:pPr>
        <w:spacing w:after="0" w:line="240" w:lineRule="auto"/>
      </w:pPr>
      <w:r>
        <w:separator/>
      </w:r>
    </w:p>
  </w:footnote>
  <w:footnote w:type="continuationSeparator" w:id="0">
    <w:p w:rsidR="0071472E" w:rsidRDefault="0071472E" w:rsidP="00A20B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B35" w:rsidRDefault="007C2326" w:rsidP="00C519BB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E6775">
      <w:rPr>
        <w:rStyle w:val="a5"/>
      </w:rPr>
      <w:instrText xml:space="preserve"> PAGE </w:instrText>
    </w:r>
    <w:r>
      <w:rPr>
        <w:rStyle w:val="a5"/>
      </w:rPr>
      <w:fldChar w:fldCharType="end"/>
    </w:r>
  </w:p>
  <w:p w:rsidR="00007B35" w:rsidRDefault="0071472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B35" w:rsidRDefault="007C2326" w:rsidP="00C519BB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E6775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444167">
      <w:rPr>
        <w:rStyle w:val="a5"/>
        <w:noProof/>
      </w:rPr>
      <w:t>4</w:t>
    </w:r>
    <w:r>
      <w:rPr>
        <w:rStyle w:val="a5"/>
      </w:rPr>
      <w:fldChar w:fldCharType="end"/>
    </w:r>
  </w:p>
  <w:p w:rsidR="00007B35" w:rsidRDefault="0071472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56F4C"/>
    <w:multiLevelType w:val="hybridMultilevel"/>
    <w:tmpl w:val="CB007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861D6"/>
    <w:multiLevelType w:val="multilevel"/>
    <w:tmpl w:val="9DB0E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E5ED1"/>
    <w:rsid w:val="00040F28"/>
    <w:rsid w:val="001E6775"/>
    <w:rsid w:val="0022735D"/>
    <w:rsid w:val="0024360C"/>
    <w:rsid w:val="003342D4"/>
    <w:rsid w:val="00372984"/>
    <w:rsid w:val="00444167"/>
    <w:rsid w:val="00596FF1"/>
    <w:rsid w:val="005C4173"/>
    <w:rsid w:val="006702A2"/>
    <w:rsid w:val="0071472E"/>
    <w:rsid w:val="007C2326"/>
    <w:rsid w:val="00900538"/>
    <w:rsid w:val="00933AA0"/>
    <w:rsid w:val="00970310"/>
    <w:rsid w:val="009E47F1"/>
    <w:rsid w:val="00A20B2D"/>
    <w:rsid w:val="00AB2959"/>
    <w:rsid w:val="00AE5ED1"/>
    <w:rsid w:val="00BB1A3C"/>
    <w:rsid w:val="00C71BDE"/>
    <w:rsid w:val="00D1620C"/>
    <w:rsid w:val="00E33EC2"/>
    <w:rsid w:val="00F1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B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E5ED1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AE5ED1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AE5ED1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1">
    <w:name w:val="Без интервала1"/>
    <w:rsid w:val="00AE5ED1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3">
    <w:name w:val="header"/>
    <w:basedOn w:val="a"/>
    <w:link w:val="a4"/>
    <w:uiPriority w:val="99"/>
    <w:unhideWhenUsed/>
    <w:rsid w:val="00AE5ED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AE5ED1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semiHidden/>
    <w:unhideWhenUsed/>
    <w:rsid w:val="00AE5ED1"/>
  </w:style>
  <w:style w:type="paragraph" w:styleId="a6">
    <w:name w:val="Normal (Web)"/>
    <w:basedOn w:val="a"/>
    <w:uiPriority w:val="99"/>
    <w:unhideWhenUsed/>
    <w:rsid w:val="00BB1A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BB1A3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9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14407A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967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Zbor</cp:lastModifiedBy>
  <cp:revision>15</cp:revision>
  <dcterms:created xsi:type="dcterms:W3CDTF">2022-02-21T05:00:00Z</dcterms:created>
  <dcterms:modified xsi:type="dcterms:W3CDTF">2022-02-28T05:18:00Z</dcterms:modified>
</cp:coreProperties>
</file>